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BC" w:rsidRPr="002E71BC" w:rsidRDefault="002E71BC" w:rsidP="002E71BC">
      <w:pPr>
        <w:shd w:val="clear" w:color="auto" w:fill="FFFFFF"/>
        <w:spacing w:after="120" w:line="240" w:lineRule="auto"/>
        <w:outlineLvl w:val="1"/>
        <w:rPr>
          <w:rFonts w:ascii="Arial" w:eastAsia="Times New Roman" w:hAnsi="Arial" w:cs="Arial"/>
          <w:b/>
          <w:bCs/>
          <w:color w:val="6F6F6F"/>
          <w:sz w:val="36"/>
          <w:szCs w:val="36"/>
          <w:lang w:eastAsia="lt-LT"/>
        </w:rPr>
      </w:pPr>
      <w:r w:rsidRPr="002E71BC">
        <w:rPr>
          <w:rFonts w:ascii="Arial" w:eastAsia="Times New Roman" w:hAnsi="Arial" w:cs="Arial"/>
          <w:b/>
          <w:bCs/>
          <w:color w:val="6F6F6F"/>
          <w:sz w:val="36"/>
          <w:szCs w:val="36"/>
          <w:lang w:eastAsia="lt-LT"/>
        </w:rPr>
        <w:t xml:space="preserve">Mokslininkų duomenys: pasveikusio paciento organizme </w:t>
      </w:r>
      <w:proofErr w:type="spellStart"/>
      <w:r w:rsidRPr="002E71BC">
        <w:rPr>
          <w:rFonts w:ascii="Arial" w:eastAsia="Times New Roman" w:hAnsi="Arial" w:cs="Arial"/>
          <w:b/>
          <w:bCs/>
          <w:color w:val="6F6F6F"/>
          <w:sz w:val="36"/>
          <w:szCs w:val="36"/>
          <w:lang w:eastAsia="lt-LT"/>
        </w:rPr>
        <w:t>koronavirusas</w:t>
      </w:r>
      <w:proofErr w:type="spellEnd"/>
      <w:r w:rsidRPr="002E71BC">
        <w:rPr>
          <w:rFonts w:ascii="Arial" w:eastAsia="Times New Roman" w:hAnsi="Arial" w:cs="Arial"/>
          <w:b/>
          <w:bCs/>
          <w:color w:val="6F6F6F"/>
          <w:sz w:val="36"/>
          <w:szCs w:val="36"/>
          <w:lang w:eastAsia="lt-LT"/>
        </w:rPr>
        <w:t xml:space="preserve"> gali gyventi iki trijų mėnesių, tačiau jis nebėra pavojingas</w:t>
      </w:r>
    </w:p>
    <w:p w:rsidR="002E71BC" w:rsidRPr="002E71BC" w:rsidRDefault="002E71BC" w:rsidP="002E71BC">
      <w:pPr>
        <w:spacing w:after="0" w:line="240" w:lineRule="auto"/>
        <w:rPr>
          <w:rFonts w:ascii="Times New Roman" w:eastAsia="Times New Roman" w:hAnsi="Times New Roman" w:cs="Times New Roman"/>
          <w:sz w:val="24"/>
          <w:szCs w:val="24"/>
          <w:lang w:eastAsia="lt-LT"/>
        </w:rPr>
      </w:pPr>
      <w:r w:rsidRPr="002E71BC">
        <w:rPr>
          <w:rFonts w:ascii="Arial" w:eastAsia="Times New Roman" w:hAnsi="Arial" w:cs="Arial"/>
          <w:color w:val="6F6F6F"/>
          <w:sz w:val="24"/>
          <w:szCs w:val="24"/>
          <w:shd w:val="clear" w:color="auto" w:fill="FFFFFF"/>
          <w:lang w:eastAsia="lt-LT"/>
        </w:rPr>
        <w:t>2020 11 12</w:t>
      </w:r>
      <w:r w:rsidRPr="002E71BC">
        <w:rPr>
          <w:rFonts w:ascii="Arial" w:eastAsia="Times New Roman" w:hAnsi="Arial" w:cs="Arial"/>
          <w:color w:val="6F6F6F"/>
          <w:sz w:val="24"/>
          <w:szCs w:val="24"/>
          <w:lang w:eastAsia="lt-LT"/>
        </w:rPr>
        <w:br/>
      </w:r>
    </w:p>
    <w:p w:rsidR="002E71BC" w:rsidRPr="002E71BC" w:rsidRDefault="002E71BC" w:rsidP="002E71BC">
      <w:pPr>
        <w:shd w:val="clear" w:color="auto" w:fill="FFFFFF"/>
        <w:spacing w:after="360" w:line="240" w:lineRule="auto"/>
        <w:jc w:val="both"/>
        <w:rPr>
          <w:rFonts w:ascii="Arial" w:eastAsia="Times New Roman" w:hAnsi="Arial" w:cs="Arial"/>
          <w:color w:val="6F6F6F"/>
          <w:sz w:val="24"/>
          <w:szCs w:val="24"/>
          <w:lang w:eastAsia="lt-LT"/>
        </w:rPr>
      </w:pPr>
      <w:r w:rsidRPr="002E71BC">
        <w:rPr>
          <w:rFonts w:ascii="Arial" w:eastAsia="Times New Roman" w:hAnsi="Arial" w:cs="Arial"/>
          <w:color w:val="6F6F6F"/>
          <w:sz w:val="24"/>
          <w:szCs w:val="24"/>
          <w:lang w:eastAsia="lt-LT"/>
        </w:rPr>
        <w:t xml:space="preserve">Tarptautinių organizacijų (Europos ligų prevencijos ir kontrolės centro (ECDC), JAV ligų kontrolės ir prevencijos centro (CDC) ir Pasaulio sveikatos organizacijos (PSO)) mokslininkai apibendrino mokslinių tyrimų duomenis ir pažymi, kad nuo </w:t>
      </w:r>
      <w:proofErr w:type="spellStart"/>
      <w:r w:rsidRPr="002E71BC">
        <w:rPr>
          <w:rFonts w:ascii="Arial" w:eastAsia="Times New Roman" w:hAnsi="Arial" w:cs="Arial"/>
          <w:color w:val="6F6F6F"/>
          <w:sz w:val="24"/>
          <w:szCs w:val="24"/>
          <w:lang w:eastAsia="lt-LT"/>
        </w:rPr>
        <w:t>koronaviruso</w:t>
      </w:r>
      <w:proofErr w:type="spellEnd"/>
      <w:r w:rsidRPr="002E71BC">
        <w:rPr>
          <w:rFonts w:ascii="Arial" w:eastAsia="Times New Roman" w:hAnsi="Arial" w:cs="Arial"/>
          <w:color w:val="6F6F6F"/>
          <w:sz w:val="24"/>
          <w:szCs w:val="24"/>
          <w:lang w:eastAsia="lt-LT"/>
        </w:rPr>
        <w:t xml:space="preserve"> (COVID-19) pasveikusio žmogaus nosiaryklės tepinėliuose virusas gali būti aptinkamas net tris mėnesius nuo simptomų atsiradimo pradžios, tačiau jis jau nebesugeba daugintis, o jo koncentracija yra tokia maža, kad užkrėsti aplinkinių žmogus nebegali. Be to, mokslininkai yra apskaičiavę ir terminus, kiek laiko lengvos, vidutinio sunkumo arba sunkios formos </w:t>
      </w:r>
      <w:proofErr w:type="spellStart"/>
      <w:r w:rsidRPr="002E71BC">
        <w:rPr>
          <w:rFonts w:ascii="Arial" w:eastAsia="Times New Roman" w:hAnsi="Arial" w:cs="Arial"/>
          <w:color w:val="6F6F6F"/>
          <w:sz w:val="24"/>
          <w:szCs w:val="24"/>
          <w:lang w:eastAsia="lt-LT"/>
        </w:rPr>
        <w:t>koronavirusu</w:t>
      </w:r>
      <w:proofErr w:type="spellEnd"/>
      <w:r w:rsidRPr="002E71BC">
        <w:rPr>
          <w:rFonts w:ascii="Arial" w:eastAsia="Times New Roman" w:hAnsi="Arial" w:cs="Arial"/>
          <w:color w:val="6F6F6F"/>
          <w:sz w:val="24"/>
          <w:szCs w:val="24"/>
          <w:lang w:eastAsia="lt-LT"/>
        </w:rPr>
        <w:t xml:space="preserve"> sergantys žmonės gali užkrėsti kitus. Į tai ir buvo atsižvelgta priimant pakeitimus dėl pacientų izoliacijos ir papildomo PGR tyrimo.</w:t>
      </w:r>
    </w:p>
    <w:p w:rsidR="002E71BC" w:rsidRPr="002E71BC" w:rsidRDefault="002E71BC" w:rsidP="002E71BC">
      <w:pPr>
        <w:shd w:val="clear" w:color="auto" w:fill="FFFFFF"/>
        <w:spacing w:before="360" w:after="360" w:line="240" w:lineRule="auto"/>
        <w:jc w:val="both"/>
        <w:rPr>
          <w:rFonts w:ascii="Arial" w:eastAsia="Times New Roman" w:hAnsi="Arial" w:cs="Arial"/>
          <w:color w:val="6F6F6F"/>
          <w:sz w:val="24"/>
          <w:szCs w:val="24"/>
          <w:lang w:eastAsia="lt-LT"/>
        </w:rPr>
      </w:pPr>
      <w:r w:rsidRPr="002E71BC">
        <w:rPr>
          <w:rFonts w:ascii="Arial" w:eastAsia="Times New Roman" w:hAnsi="Arial" w:cs="Arial"/>
          <w:color w:val="6F6F6F"/>
          <w:sz w:val="24"/>
          <w:szCs w:val="24"/>
          <w:lang w:eastAsia="lt-LT"/>
        </w:rPr>
        <w:t>Tyrimų duomenys rodo, kad sergantys lengvos arba vidutinio sunkumo formos COVID-19 liga yra užkrečiami ne ilgiau nei 10 dienų nuo ligos simptomų atsiradimo pradžios. Žmonės, kuriems pasireiškia sunki ligos forma arba kurie turi silpną imunitetą, gali užkrėsti kitus ne ilgiau nei 20 dienų nuo simptomų atsiradimo pradžios.</w:t>
      </w:r>
    </w:p>
    <w:p w:rsidR="002E71BC" w:rsidRPr="002E71BC" w:rsidRDefault="002E71BC" w:rsidP="002E71BC">
      <w:pPr>
        <w:shd w:val="clear" w:color="auto" w:fill="FFFFFF"/>
        <w:spacing w:before="360" w:after="360" w:line="240" w:lineRule="auto"/>
        <w:jc w:val="both"/>
        <w:rPr>
          <w:rFonts w:ascii="Arial" w:eastAsia="Times New Roman" w:hAnsi="Arial" w:cs="Arial"/>
          <w:color w:val="6F6F6F"/>
          <w:sz w:val="24"/>
          <w:szCs w:val="24"/>
          <w:lang w:eastAsia="lt-LT"/>
        </w:rPr>
      </w:pPr>
      <w:r w:rsidRPr="002E71BC">
        <w:rPr>
          <w:rFonts w:ascii="Arial" w:eastAsia="Times New Roman" w:hAnsi="Arial" w:cs="Arial"/>
          <w:color w:val="6F6F6F"/>
          <w:sz w:val="24"/>
          <w:szCs w:val="24"/>
          <w:lang w:eastAsia="lt-LT"/>
        </w:rPr>
        <w:t>Tyrimais nebuvo nustatyta atvejų, kad kliniškai pasveikę pacientai, kurių nosiaryklės tepinėliuose dar aptinkamas virusas, užkrėstų kitus asmenis.</w:t>
      </w:r>
    </w:p>
    <w:p w:rsidR="002E71BC" w:rsidRPr="002E71BC" w:rsidRDefault="002E71BC" w:rsidP="002E71BC">
      <w:pPr>
        <w:shd w:val="clear" w:color="auto" w:fill="FFFFFF"/>
        <w:spacing w:before="360" w:after="360" w:line="240" w:lineRule="auto"/>
        <w:jc w:val="both"/>
        <w:rPr>
          <w:rFonts w:ascii="Arial" w:eastAsia="Times New Roman" w:hAnsi="Arial" w:cs="Arial"/>
          <w:color w:val="6F6F6F"/>
          <w:sz w:val="24"/>
          <w:szCs w:val="24"/>
          <w:lang w:eastAsia="lt-LT"/>
        </w:rPr>
      </w:pPr>
      <w:r w:rsidRPr="002E71BC">
        <w:rPr>
          <w:rFonts w:ascii="Arial" w:eastAsia="Times New Roman" w:hAnsi="Arial" w:cs="Arial"/>
          <w:color w:val="6F6F6F"/>
          <w:sz w:val="24"/>
          <w:szCs w:val="24"/>
          <w:lang w:eastAsia="lt-LT"/>
        </w:rPr>
        <w:t>Atsižvelgdama į šių tyrimų duomenis, ECDC, CDC bei PSO rekomendacijas Sveikatos apsaugos ministerija (SAM) atnaujino COVID-19 liga sergančių pacientų </w:t>
      </w:r>
      <w:hyperlink r:id="rId4" w:tgtFrame="_blank" w:history="1">
        <w:r w:rsidRPr="002E71BC">
          <w:rPr>
            <w:rFonts w:ascii="Arial" w:eastAsia="Times New Roman" w:hAnsi="Arial" w:cs="Arial"/>
            <w:color w:val="7BCAD7"/>
            <w:sz w:val="24"/>
            <w:szCs w:val="24"/>
            <w:u w:val="single"/>
            <w:lang w:eastAsia="lt-LT"/>
          </w:rPr>
          <w:t>izoliacijos nutraukimo tvarką</w:t>
        </w:r>
      </w:hyperlink>
      <w:r w:rsidRPr="002E71BC">
        <w:rPr>
          <w:rFonts w:ascii="Arial" w:eastAsia="Times New Roman" w:hAnsi="Arial" w:cs="Arial"/>
          <w:color w:val="6F6F6F"/>
          <w:sz w:val="24"/>
          <w:szCs w:val="24"/>
          <w:lang w:eastAsia="lt-LT"/>
        </w:rPr>
        <w:t>. Pasveikimui nustatyti nebereikia papildomo nosiaryklės ir ryklės tepinėlio ištyrimo PGR metodu.</w:t>
      </w:r>
    </w:p>
    <w:p w:rsidR="002E71BC" w:rsidRPr="002E71BC" w:rsidRDefault="002E71BC" w:rsidP="002E71BC">
      <w:pPr>
        <w:shd w:val="clear" w:color="auto" w:fill="FFFFFF"/>
        <w:spacing w:before="360" w:after="360" w:line="240" w:lineRule="auto"/>
        <w:jc w:val="both"/>
        <w:rPr>
          <w:rFonts w:ascii="Arial" w:eastAsia="Times New Roman" w:hAnsi="Arial" w:cs="Arial"/>
          <w:color w:val="6F6F6F"/>
          <w:sz w:val="24"/>
          <w:szCs w:val="24"/>
          <w:lang w:eastAsia="lt-LT"/>
        </w:rPr>
      </w:pPr>
      <w:r w:rsidRPr="002E71BC">
        <w:rPr>
          <w:rFonts w:ascii="Arial" w:eastAsia="Times New Roman" w:hAnsi="Arial" w:cs="Arial"/>
          <w:color w:val="6F6F6F"/>
          <w:sz w:val="24"/>
          <w:szCs w:val="24"/>
          <w:lang w:eastAsia="lt-LT"/>
        </w:rPr>
        <w:t xml:space="preserve">Pagal atnaujintą tvarką lengva COVID-19 ligos forma sergantiems pacientams izoliacija gali būti nutraukta po 10 dienų nuo simptomų atsiradimo pradžios, jei pacientas nebekarščiuoja ne mažiau kaip 3 dienas, nevartodamas kūno temperatūrą mažinančių vaistų, ir susilpnėjo kiti </w:t>
      </w:r>
      <w:proofErr w:type="spellStart"/>
      <w:r w:rsidRPr="002E71BC">
        <w:rPr>
          <w:rFonts w:ascii="Arial" w:eastAsia="Times New Roman" w:hAnsi="Arial" w:cs="Arial"/>
          <w:color w:val="6F6F6F"/>
          <w:sz w:val="24"/>
          <w:szCs w:val="24"/>
          <w:lang w:eastAsia="lt-LT"/>
        </w:rPr>
        <w:t>koronaviruso</w:t>
      </w:r>
      <w:proofErr w:type="spellEnd"/>
      <w:r w:rsidRPr="002E71BC">
        <w:rPr>
          <w:rFonts w:ascii="Arial" w:eastAsia="Times New Roman" w:hAnsi="Arial" w:cs="Arial"/>
          <w:color w:val="6F6F6F"/>
          <w:sz w:val="24"/>
          <w:szCs w:val="24"/>
          <w:lang w:eastAsia="lt-LT"/>
        </w:rPr>
        <w:t xml:space="preserve"> simptomai.</w:t>
      </w:r>
    </w:p>
    <w:p w:rsidR="002E71BC" w:rsidRPr="002E71BC" w:rsidRDefault="002E71BC" w:rsidP="002E71BC">
      <w:pPr>
        <w:shd w:val="clear" w:color="auto" w:fill="FFFFFF"/>
        <w:spacing w:before="360" w:after="360" w:line="240" w:lineRule="auto"/>
        <w:jc w:val="both"/>
        <w:rPr>
          <w:rFonts w:ascii="Arial" w:eastAsia="Times New Roman" w:hAnsi="Arial" w:cs="Arial"/>
          <w:color w:val="6F6F6F"/>
          <w:sz w:val="24"/>
          <w:szCs w:val="24"/>
          <w:lang w:eastAsia="lt-LT"/>
        </w:rPr>
      </w:pPr>
      <w:r w:rsidRPr="002E71BC">
        <w:rPr>
          <w:rFonts w:ascii="Arial" w:eastAsia="Times New Roman" w:hAnsi="Arial" w:cs="Arial"/>
          <w:color w:val="6F6F6F"/>
          <w:sz w:val="24"/>
          <w:szCs w:val="24"/>
          <w:lang w:eastAsia="lt-LT"/>
        </w:rPr>
        <w:t>Sunkia COVID-19 ligos forma sergantiems pacientams izoliaciją galima nutraukti po 20 dienų nuo simptomų atsiradimo pradžios, jei pacientui šio viruso simptomai susilpnėjo ir jis nebekarščiuoja ne mažiau kaip 3 dienas, nevartodamas kūno temperatūrą mažinančių vaistų.</w:t>
      </w:r>
    </w:p>
    <w:p w:rsidR="002E71BC" w:rsidRPr="002E71BC" w:rsidRDefault="002E71BC" w:rsidP="002E71BC">
      <w:pPr>
        <w:shd w:val="clear" w:color="auto" w:fill="FFFFFF"/>
        <w:spacing w:before="360" w:after="360" w:line="240" w:lineRule="auto"/>
        <w:jc w:val="both"/>
        <w:rPr>
          <w:rFonts w:ascii="Arial" w:eastAsia="Times New Roman" w:hAnsi="Arial" w:cs="Arial"/>
          <w:color w:val="6F6F6F"/>
          <w:sz w:val="24"/>
          <w:szCs w:val="24"/>
          <w:lang w:eastAsia="lt-LT"/>
        </w:rPr>
      </w:pPr>
      <w:r w:rsidRPr="002E71BC">
        <w:rPr>
          <w:rFonts w:ascii="Arial" w:eastAsia="Times New Roman" w:hAnsi="Arial" w:cs="Arial"/>
          <w:color w:val="6F6F6F"/>
          <w:sz w:val="24"/>
          <w:szCs w:val="24"/>
          <w:lang w:eastAsia="lt-LT"/>
        </w:rPr>
        <w:t xml:space="preserve">Pacientams, kuriems nustatytas </w:t>
      </w:r>
      <w:proofErr w:type="spellStart"/>
      <w:r w:rsidRPr="002E71BC">
        <w:rPr>
          <w:rFonts w:ascii="Arial" w:eastAsia="Times New Roman" w:hAnsi="Arial" w:cs="Arial"/>
          <w:color w:val="6F6F6F"/>
          <w:sz w:val="24"/>
          <w:szCs w:val="24"/>
          <w:lang w:eastAsia="lt-LT"/>
        </w:rPr>
        <w:t>besimptomis</w:t>
      </w:r>
      <w:proofErr w:type="spellEnd"/>
      <w:r w:rsidRPr="002E71BC">
        <w:rPr>
          <w:rFonts w:ascii="Arial" w:eastAsia="Times New Roman" w:hAnsi="Arial" w:cs="Arial"/>
          <w:color w:val="6F6F6F"/>
          <w:sz w:val="24"/>
          <w:szCs w:val="24"/>
          <w:lang w:eastAsia="lt-LT"/>
        </w:rPr>
        <w:t xml:space="preserve"> užsikrėtimas </w:t>
      </w:r>
      <w:proofErr w:type="spellStart"/>
      <w:r w:rsidRPr="002E71BC">
        <w:rPr>
          <w:rFonts w:ascii="Arial" w:eastAsia="Times New Roman" w:hAnsi="Arial" w:cs="Arial"/>
          <w:color w:val="6F6F6F"/>
          <w:sz w:val="24"/>
          <w:szCs w:val="24"/>
          <w:lang w:eastAsia="lt-LT"/>
        </w:rPr>
        <w:t>koronavirusu</w:t>
      </w:r>
      <w:proofErr w:type="spellEnd"/>
      <w:r w:rsidRPr="002E71BC">
        <w:rPr>
          <w:rFonts w:ascii="Arial" w:eastAsia="Times New Roman" w:hAnsi="Arial" w:cs="Arial"/>
          <w:color w:val="6F6F6F"/>
          <w:sz w:val="24"/>
          <w:szCs w:val="24"/>
          <w:lang w:eastAsia="lt-LT"/>
        </w:rPr>
        <w:t xml:space="preserve">, izoliacija gali būti nutraukiama po 10 dienų nuo nosiaryklės ir ryklės tepinėlio, kurį ištyrus PGR metodu buvo aptiktas </w:t>
      </w:r>
      <w:proofErr w:type="spellStart"/>
      <w:r w:rsidRPr="002E71BC">
        <w:rPr>
          <w:rFonts w:ascii="Arial" w:eastAsia="Times New Roman" w:hAnsi="Arial" w:cs="Arial"/>
          <w:color w:val="6F6F6F"/>
          <w:sz w:val="24"/>
          <w:szCs w:val="24"/>
          <w:lang w:eastAsia="lt-LT"/>
        </w:rPr>
        <w:t>koronavirusas</w:t>
      </w:r>
      <w:proofErr w:type="spellEnd"/>
      <w:r w:rsidRPr="002E71BC">
        <w:rPr>
          <w:rFonts w:ascii="Arial" w:eastAsia="Times New Roman" w:hAnsi="Arial" w:cs="Arial"/>
          <w:color w:val="6F6F6F"/>
          <w:sz w:val="24"/>
          <w:szCs w:val="24"/>
          <w:lang w:eastAsia="lt-LT"/>
        </w:rPr>
        <w:t>, paėmimo dienos.</w:t>
      </w:r>
    </w:p>
    <w:p w:rsidR="002E71BC" w:rsidRPr="002E71BC" w:rsidRDefault="002E71BC" w:rsidP="002E71BC">
      <w:pPr>
        <w:shd w:val="clear" w:color="auto" w:fill="FFFFFF"/>
        <w:spacing w:before="360" w:after="360" w:line="240" w:lineRule="auto"/>
        <w:rPr>
          <w:rFonts w:ascii="Arial" w:eastAsia="Times New Roman" w:hAnsi="Arial" w:cs="Arial"/>
          <w:color w:val="6F6F6F"/>
          <w:sz w:val="24"/>
          <w:szCs w:val="24"/>
          <w:lang w:eastAsia="lt-LT"/>
        </w:rPr>
      </w:pPr>
      <w:r w:rsidRPr="002E71BC">
        <w:rPr>
          <w:rFonts w:ascii="Arial" w:eastAsia="Times New Roman" w:hAnsi="Arial" w:cs="Arial"/>
          <w:i/>
          <w:iCs/>
          <w:color w:val="6F6F6F"/>
          <w:sz w:val="24"/>
          <w:szCs w:val="24"/>
          <w:lang w:eastAsia="lt-LT"/>
        </w:rPr>
        <w:t>SAM Spaudos tarnyba</w:t>
      </w:r>
    </w:p>
    <w:p w:rsidR="00F70068" w:rsidRDefault="00F70068">
      <w:bookmarkStart w:id="0" w:name="_GoBack"/>
      <w:bookmarkEnd w:id="0"/>
    </w:p>
    <w:sectPr w:rsidR="00F7006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BC"/>
    <w:rsid w:val="002E71BC"/>
    <w:rsid w:val="00F700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30916-8F82-4112-85FD-E3D0491F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5042">
      <w:bodyDiv w:val="1"/>
      <w:marLeft w:val="0"/>
      <w:marRight w:val="0"/>
      <w:marTop w:val="0"/>
      <w:marBottom w:val="0"/>
      <w:divBdr>
        <w:top w:val="none" w:sz="0" w:space="0" w:color="auto"/>
        <w:left w:val="none" w:sz="0" w:space="0" w:color="auto"/>
        <w:bottom w:val="none" w:sz="0" w:space="0" w:color="auto"/>
        <w:right w:val="none" w:sz="0" w:space="0" w:color="auto"/>
      </w:divBdr>
      <w:divsChild>
        <w:div w:id="1648169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am.lrv.lt/lt/naujienos/gydytojas-gali-anksciau-nutraukti-koronavirusu-sergancio-paciento-izoliacij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1648</Words>
  <Characters>940</Characters>
  <Application>Microsoft Office Word</Application>
  <DocSecurity>0</DocSecurity>
  <Lines>7</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dc:description/>
  <cp:lastModifiedBy>Darbuotojas</cp:lastModifiedBy>
  <cp:revision>2</cp:revision>
  <dcterms:created xsi:type="dcterms:W3CDTF">2020-11-23T08:34:00Z</dcterms:created>
  <dcterms:modified xsi:type="dcterms:W3CDTF">2020-11-23T08:35:00Z</dcterms:modified>
</cp:coreProperties>
</file>