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11" w:rsidRPr="001A7B34" w:rsidRDefault="009C5A05" w:rsidP="009C5A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B34">
        <w:rPr>
          <w:rFonts w:ascii="Times New Roman" w:hAnsi="Times New Roman" w:cs="Times New Roman"/>
          <w:b/>
          <w:sz w:val="32"/>
          <w:szCs w:val="32"/>
        </w:rPr>
        <w:t xml:space="preserve">Kas yra naujasis </w:t>
      </w:r>
      <w:proofErr w:type="spellStart"/>
      <w:r w:rsidRPr="001A7B34">
        <w:rPr>
          <w:rFonts w:ascii="Times New Roman" w:hAnsi="Times New Roman" w:cs="Times New Roman"/>
          <w:b/>
          <w:sz w:val="32"/>
          <w:szCs w:val="32"/>
        </w:rPr>
        <w:t>koronavirusas</w:t>
      </w:r>
      <w:proofErr w:type="spellEnd"/>
      <w:r w:rsidRPr="001A7B34">
        <w:rPr>
          <w:rFonts w:ascii="Times New Roman" w:hAnsi="Times New Roman" w:cs="Times New Roman"/>
          <w:b/>
          <w:sz w:val="32"/>
          <w:szCs w:val="32"/>
        </w:rPr>
        <w:t>?</w:t>
      </w:r>
    </w:p>
    <w:p w:rsidR="00655F77" w:rsidRPr="009C5A05" w:rsidRDefault="009C5A05" w:rsidP="009C5A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tai nauja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koronaviruso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 xml:space="preserve"> padermė, kuri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anksčiau žmonėms nebuvo nustatyta</w:t>
      </w:r>
    </w:p>
    <w:p w:rsidR="00655F77" w:rsidRPr="009C5A05" w:rsidRDefault="009C5A05" w:rsidP="009C5A0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tai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septintasis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žinomas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koronavirusas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kuris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užkrečia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žmones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A05">
        <w:rPr>
          <w:rFonts w:ascii="Times New Roman" w:hAnsi="Times New Roman" w:cs="Times New Roman"/>
          <w:sz w:val="24"/>
          <w:szCs w:val="24"/>
        </w:rPr>
        <w:t xml:space="preserve">(be jau minėtų SŪRS ir MERS, žinomi dar 4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koronavirusai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 xml:space="preserve">, kurie žmonėms paprastai sukelia nesunkias arba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besimptomes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 xml:space="preserve"> infekcijas)</w:t>
      </w:r>
    </w:p>
    <w:p w:rsidR="009C5A05" w:rsidRPr="001A7B34" w:rsidRDefault="009C5A05" w:rsidP="009C5A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 xml:space="preserve">Kaip žmonės užsikrečia naujuoju </w:t>
      </w:r>
      <w:proofErr w:type="spellStart"/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>koronavirusu</w:t>
      </w:r>
      <w:proofErr w:type="spellEnd"/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655F77" w:rsidRPr="009C5A05" w:rsidRDefault="009C5A05" w:rsidP="009C5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Pagrindinis infekcijos šaltinis (gyvūnas) nežinomas. </w:t>
      </w:r>
      <w:r w:rsidRPr="009C5A05">
        <w:rPr>
          <w:rFonts w:ascii="Times New Roman" w:hAnsi="Times New Roman" w:cs="Times New Roman"/>
          <w:sz w:val="24"/>
          <w:szCs w:val="24"/>
        </w:rPr>
        <w:t xml:space="preserve">Dar nėra aiškaus atsakymo,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koks gyvūnas (nepatvirtintais duomenimis – šikšnosparniai) yra šio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zoonotinio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 xml:space="preserve"> viruso šaltinis</w:t>
      </w:r>
    </w:p>
    <w:p w:rsidR="00655F77" w:rsidRPr="009C5A05" w:rsidRDefault="009C5A05" w:rsidP="009C5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Infekcija gali plisti nuo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žmogaus žmogui. Yra įtarimų, </w:t>
      </w:r>
      <w:r w:rsidRPr="009C5A05">
        <w:rPr>
          <w:rFonts w:ascii="Times New Roman" w:hAnsi="Times New Roman" w:cs="Times New Roman"/>
          <w:sz w:val="24"/>
          <w:szCs w:val="24"/>
        </w:rPr>
        <w:t xml:space="preserve">kad kai kurie asmenys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gali išskirti virusą nesant ligos simptomų </w:t>
      </w:r>
      <w:r w:rsidRPr="009C5A05">
        <w:rPr>
          <w:rFonts w:ascii="Times New Roman" w:hAnsi="Times New Roman" w:cs="Times New Roman"/>
          <w:sz w:val="24"/>
          <w:szCs w:val="24"/>
        </w:rPr>
        <w:t>ar prieš ligos simptomų išsivystymą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F77" w:rsidRPr="009C5A05" w:rsidRDefault="009C5A05" w:rsidP="009C5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ėra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duomenų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sz w:val="24"/>
          <w:szCs w:val="24"/>
          <w:lang w:val="en-GB"/>
        </w:rPr>
        <w:t>apie</w:t>
      </w:r>
      <w:proofErr w:type="spellEnd"/>
      <w:r w:rsidRPr="009C5A05">
        <w:rPr>
          <w:rFonts w:ascii="Times New Roman" w:hAnsi="Times New Roman" w:cs="Times New Roman"/>
          <w:sz w:val="24"/>
          <w:szCs w:val="24"/>
          <w:lang w:val="en-GB"/>
        </w:rPr>
        <w:t xml:space="preserve"> tai, </w:t>
      </w:r>
      <w:proofErr w:type="spellStart"/>
      <w:r w:rsidRPr="009C5A05">
        <w:rPr>
          <w:rFonts w:ascii="Times New Roman" w:hAnsi="Times New Roman" w:cs="Times New Roman"/>
          <w:sz w:val="24"/>
          <w:szCs w:val="24"/>
          <w:lang w:val="en-GB"/>
        </w:rPr>
        <w:t>kad</w:t>
      </w:r>
      <w:proofErr w:type="spellEnd"/>
      <w:r w:rsidRPr="009C5A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virusas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gali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būti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perduodamas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per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aplinkos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GB"/>
        </w:rPr>
        <w:t>daiktus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5F77" w:rsidRPr="009C5A05" w:rsidRDefault="009C5A05" w:rsidP="009C5A0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Vienas žmogus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užkrečia iki 3 </w:t>
      </w:r>
      <w:r w:rsidRPr="009C5A05">
        <w:rPr>
          <w:rFonts w:ascii="Times New Roman" w:hAnsi="Times New Roman" w:cs="Times New Roman"/>
          <w:sz w:val="24"/>
          <w:szCs w:val="24"/>
        </w:rPr>
        <w:t>imlių asmenų</w:t>
      </w:r>
    </w:p>
    <w:p w:rsidR="009C5A05" w:rsidRPr="001A7B34" w:rsidRDefault="009C5A05" w:rsidP="009C5A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 xml:space="preserve">Kaip išvengti naujojo </w:t>
      </w:r>
      <w:proofErr w:type="spellStart"/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>koronaviruso</w:t>
      </w:r>
      <w:proofErr w:type="spellEnd"/>
      <w:r w:rsidRPr="001A7B34">
        <w:rPr>
          <w:rFonts w:ascii="Times New Roman" w:hAnsi="Times New Roman" w:cs="Times New Roman"/>
          <w:b/>
          <w:sz w:val="24"/>
          <w:szCs w:val="24"/>
          <w:u w:val="single"/>
        </w:rPr>
        <w:t xml:space="preserve"> sukeltos infekcijos ?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>PSO nerekomenduoja kelionių apribojimų.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>Keliautojams,</w:t>
      </w:r>
      <w:r w:rsidRPr="009C5A05">
        <w:rPr>
          <w:rFonts w:ascii="Times New Roman" w:hAnsi="Times New Roman" w:cs="Times New Roman"/>
          <w:sz w:val="24"/>
          <w:szCs w:val="24"/>
        </w:rPr>
        <w:t xml:space="preserve"> planuojantiems lankytis Kinijoje ar šalyse, kuriose yra registruoti įvežtiniai ligos atvejai, rekomenduojama: </w:t>
      </w:r>
    </w:p>
    <w:p w:rsidR="00655F77" w:rsidRPr="009C5A05" w:rsidRDefault="009C5A05" w:rsidP="009C5A0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vengti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kontakto su sergančiais asmenimis</w:t>
      </w:r>
      <w:r w:rsidRPr="009C5A05">
        <w:rPr>
          <w:rFonts w:ascii="Times New Roman" w:hAnsi="Times New Roman" w:cs="Times New Roman"/>
          <w:sz w:val="24"/>
          <w:szCs w:val="24"/>
        </w:rPr>
        <w:t>, ypač su tais, kuriems pasireiškė respiraciniai simptomai</w:t>
      </w:r>
    </w:p>
    <w:p w:rsidR="00655F77" w:rsidRPr="009C5A05" w:rsidRDefault="009C5A05" w:rsidP="009C5A0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vengti lankytis „šlapios rinkos“ turgavietėse </w:t>
      </w:r>
      <w:r w:rsidRPr="009C5A05">
        <w:rPr>
          <w:rFonts w:ascii="Times New Roman" w:hAnsi="Times New Roman" w:cs="Times New Roman"/>
          <w:sz w:val="24"/>
          <w:szCs w:val="24"/>
        </w:rPr>
        <w:t xml:space="preserve">(angl.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wet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A05"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 w:rsidRPr="009C5A05">
        <w:rPr>
          <w:rFonts w:ascii="Times New Roman" w:hAnsi="Times New Roman" w:cs="Times New Roman"/>
          <w:sz w:val="24"/>
          <w:szCs w:val="24"/>
        </w:rPr>
        <w:t>), kuriose parduodama šviežia mėsa, žuvis ar kt. vietose, kuriose yra tvarkomi gyvi ar negyvi gyvūnai</w:t>
      </w:r>
    </w:p>
    <w:p w:rsidR="00655F77" w:rsidRPr="009C5A05" w:rsidRDefault="009C5A05" w:rsidP="009C5A0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>bendri rankų (prieš valgymą, po tualeto ir kontakto su gyvūnais</w:t>
      </w:r>
      <w:r w:rsidRPr="009C5A05">
        <w:rPr>
          <w:rFonts w:ascii="Times New Roman" w:hAnsi="Times New Roman" w:cs="Times New Roman"/>
          <w:sz w:val="24"/>
          <w:szCs w:val="24"/>
        </w:rPr>
        <w:t>, jų išskyromis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) bei maisto higienos reikalavimai. </w:t>
      </w:r>
      <w:r w:rsidRPr="009C5A05">
        <w:rPr>
          <w:rFonts w:ascii="Times New Roman" w:hAnsi="Times New Roman" w:cs="Times New Roman"/>
          <w:sz w:val="24"/>
          <w:szCs w:val="24"/>
        </w:rPr>
        <w:t xml:space="preserve">Prieš vartojant gyvūninės kilmės produktus įsitikinti, kad jie yra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pakankamai termiškai apdoroti</w:t>
      </w:r>
      <w:r w:rsidRPr="009C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      Lietuvos Užsienio reikalų ministerija rekomenduoja nevykti į Kiniją</w:t>
      </w:r>
    </w:p>
    <w:p w:rsidR="00655F77" w:rsidRPr="009C5A05" w:rsidRDefault="009C5A05" w:rsidP="009C5A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</w:rPr>
        <w:t>edicininė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kaukė pacientui, kuris kosėja ir čiaudi, </w:t>
      </w:r>
      <w:r w:rsidRPr="009C5A05">
        <w:rPr>
          <w:rFonts w:ascii="Times New Roman" w:hAnsi="Times New Roman" w:cs="Times New Roman"/>
          <w:sz w:val="24"/>
          <w:szCs w:val="24"/>
        </w:rPr>
        <w:t xml:space="preserve">kad sulaikytų su lašeliais viruso pasklidimą aplinkoje. </w:t>
      </w:r>
      <w:r w:rsidRPr="009C5A05">
        <w:rPr>
          <w:rFonts w:ascii="Times New Roman" w:hAnsi="Times New Roman" w:cs="Times New Roman"/>
          <w:b/>
          <w:bCs/>
          <w:sz w:val="24"/>
          <w:szCs w:val="24"/>
          <w:u w:val="single"/>
        </w:rPr>
        <w:t>Šios kaukės viruso nesulaiko ir tuo pačiu neapsaugo nuo</w:t>
      </w:r>
      <w:r w:rsidRPr="009C5A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9C5A05">
        <w:rPr>
          <w:rFonts w:ascii="Times New Roman" w:hAnsi="Times New Roman" w:cs="Times New Roman"/>
          <w:b/>
          <w:bCs/>
          <w:sz w:val="24"/>
          <w:szCs w:val="24"/>
          <w:u w:val="single"/>
        </w:rPr>
        <w:t>užsikrėtimo, jei yra artimas kontaktas</w:t>
      </w:r>
      <w:r w:rsidRPr="009C5A05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Pr="009C5A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C5A05">
        <w:rPr>
          <w:rFonts w:ascii="Times New Roman" w:hAnsi="Times New Roman" w:cs="Times New Roman"/>
          <w:sz w:val="24"/>
          <w:szCs w:val="24"/>
        </w:rPr>
        <w:t>Pakeisti kaukę nauja kuomet dėvima tampa drėgna. Vienkartinių kaukių pakartotinai nenaudo</w:t>
      </w:r>
      <w:proofErr w:type="spellStart"/>
      <w:r w:rsidRPr="009C5A0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5F77" w:rsidRPr="009C5A05" w:rsidRDefault="009C5A05" w:rsidP="009C5A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engti ilgo (daugiau nei 15 min.) ir artimo (mažesnio nei 1 m. atstumo) bendravimo </w:t>
      </w:r>
      <w:r w:rsidRPr="009C5A05">
        <w:rPr>
          <w:rFonts w:ascii="Times New Roman" w:hAnsi="Times New Roman" w:cs="Times New Roman"/>
          <w:sz w:val="24"/>
          <w:szCs w:val="24"/>
        </w:rPr>
        <w:t xml:space="preserve">akis į akį su tikėtinu (ypač su tais, kuriems pasireiškė respiraciniai simptomai) ar patvirtintu atveju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uždaroje patalpoje be rekomenduojamų asmeninių apsaugos priemonių</w:t>
      </w: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F77" w:rsidRPr="009C5A05" w:rsidRDefault="009C5A05" w:rsidP="009C5A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Vengti masinių žmonių susibūrimo </w:t>
      </w:r>
      <w:r w:rsidRPr="009C5A05">
        <w:rPr>
          <w:rFonts w:ascii="Times New Roman" w:hAnsi="Times New Roman" w:cs="Times New Roman"/>
          <w:sz w:val="24"/>
          <w:szCs w:val="24"/>
        </w:rPr>
        <w:t>vietų.</w:t>
      </w:r>
    </w:p>
    <w:p w:rsidR="00655F77" w:rsidRPr="009C5A05" w:rsidRDefault="009C5A05" w:rsidP="009C5A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sz w:val="24"/>
          <w:szCs w:val="24"/>
        </w:rPr>
        <w:t xml:space="preserve">Dažnai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vėdinti </w:t>
      </w:r>
      <w:r w:rsidRPr="009C5A05">
        <w:rPr>
          <w:rFonts w:ascii="Times New Roman" w:hAnsi="Times New Roman" w:cs="Times New Roman"/>
          <w:sz w:val="24"/>
          <w:szCs w:val="24"/>
        </w:rPr>
        <w:t xml:space="preserve">ir drėgnu būdu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valyti</w:t>
      </w:r>
      <w:r w:rsidRPr="009C5A05">
        <w:rPr>
          <w:rFonts w:ascii="Times New Roman" w:hAnsi="Times New Roman" w:cs="Times New Roman"/>
          <w:sz w:val="24"/>
          <w:szCs w:val="24"/>
        </w:rPr>
        <w:t xml:space="preserve">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patalpas.</w:t>
      </w:r>
    </w:p>
    <w:p w:rsidR="00655F77" w:rsidRPr="009C5A05" w:rsidRDefault="009C5A05" w:rsidP="009C5A0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</w:rPr>
        <w:t>ankų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higiena </w:t>
      </w:r>
      <w:r w:rsidRPr="009C5A05">
        <w:rPr>
          <w:rFonts w:ascii="Times New Roman" w:hAnsi="Times New Roman" w:cs="Times New Roman"/>
          <w:sz w:val="24"/>
          <w:szCs w:val="24"/>
        </w:rPr>
        <w:t xml:space="preserve">(dažnas su vandeniu ir muilu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rankų plovimas, procedūra 40-60</w:t>
      </w:r>
      <w:r w:rsidRPr="009C5A05">
        <w:rPr>
          <w:rFonts w:ascii="Times New Roman" w:hAnsi="Times New Roman" w:cs="Times New Roman"/>
          <w:sz w:val="24"/>
          <w:szCs w:val="24"/>
        </w:rPr>
        <w:t xml:space="preserve"> sekundžių). Jei muilo ir vandens nėra, taip pat gali</w:t>
      </w:r>
      <w:r w:rsidRPr="009C5A05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9C5A05">
        <w:rPr>
          <w:rFonts w:ascii="Times New Roman" w:hAnsi="Times New Roman" w:cs="Times New Roman"/>
          <w:sz w:val="24"/>
          <w:szCs w:val="24"/>
        </w:rPr>
        <w:t xml:space="preserve"> naudoti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alkoholio pagrindu pagamintą rankų antiseptiką </w:t>
      </w:r>
      <w:r w:rsidRPr="009C5A05">
        <w:rPr>
          <w:rFonts w:ascii="Times New Roman" w:hAnsi="Times New Roman" w:cs="Times New Roman"/>
          <w:sz w:val="24"/>
          <w:szCs w:val="24"/>
        </w:rPr>
        <w:t xml:space="preserve">su ne mažiau kaip 60% alkoholio.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*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Kad virusas nepatektų </w:t>
      </w:r>
      <w:r w:rsidRPr="009C5A05">
        <w:rPr>
          <w:rFonts w:ascii="Times New Roman" w:hAnsi="Times New Roman" w:cs="Times New Roman"/>
          <w:sz w:val="24"/>
          <w:szCs w:val="24"/>
        </w:rPr>
        <w:t>į sveiką organizmą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, neliesti akių, nosies ir burnos 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</w:rPr>
        <w:t>nesnusiplovus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rankų.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*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Panaudotas kaukes, servetėles </w:t>
      </w:r>
      <w:r w:rsidRPr="009C5A05">
        <w:rPr>
          <w:rFonts w:ascii="Times New Roman" w:hAnsi="Times New Roman" w:cs="Times New Roman"/>
          <w:sz w:val="24"/>
          <w:szCs w:val="24"/>
        </w:rPr>
        <w:t xml:space="preserve">ir kitas medžiagas išmesti ir nedelsiant nusiplauti rankas.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Bendri rankų higienos reikalavimai </w:t>
      </w:r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spellStart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>plovimas</w:t>
      </w:r>
      <w:proofErr w:type="spellEnd"/>
      <w:r w:rsidRPr="009C5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>- prieš valgymą, po tualeto ir kontakto su gyvūnais</w:t>
      </w:r>
      <w:r w:rsidRPr="009C5A05">
        <w:rPr>
          <w:rFonts w:ascii="Times New Roman" w:hAnsi="Times New Roman" w:cs="Times New Roman"/>
          <w:sz w:val="24"/>
          <w:szCs w:val="24"/>
        </w:rPr>
        <w:t>, jų išskyromis.</w:t>
      </w:r>
      <w:r w:rsidRPr="009C5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A05" w:rsidRPr="009C5A05" w:rsidRDefault="009C5A05" w:rsidP="009C5A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5A05" w:rsidRPr="009C5A05" w:rsidSect="009C5A05">
      <w:pgSz w:w="11906" w:h="16838"/>
      <w:pgMar w:top="851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8C2"/>
    <w:multiLevelType w:val="hybridMultilevel"/>
    <w:tmpl w:val="5B52F078"/>
    <w:lvl w:ilvl="0" w:tplc="E58A6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6A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E2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AB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8A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CA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70B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A3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8A4182"/>
    <w:multiLevelType w:val="hybridMultilevel"/>
    <w:tmpl w:val="8FE6D8E4"/>
    <w:lvl w:ilvl="0" w:tplc="4C6E7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A6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A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2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4F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C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68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EB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2024EF"/>
    <w:multiLevelType w:val="hybridMultilevel"/>
    <w:tmpl w:val="B6F437AA"/>
    <w:lvl w:ilvl="0" w:tplc="F53EC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0A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CC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E25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4B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6C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E1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CA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AE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4C097D"/>
    <w:multiLevelType w:val="hybridMultilevel"/>
    <w:tmpl w:val="4308F214"/>
    <w:lvl w:ilvl="0" w:tplc="8E1E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C8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8A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46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2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2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B8B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66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4E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9C70A91"/>
    <w:multiLevelType w:val="hybridMultilevel"/>
    <w:tmpl w:val="FC944F4E"/>
    <w:lvl w:ilvl="0" w:tplc="D654D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E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89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8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6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E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D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8C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C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6C050D"/>
    <w:multiLevelType w:val="hybridMultilevel"/>
    <w:tmpl w:val="D9F4F0C0"/>
    <w:lvl w:ilvl="0" w:tplc="8A542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6C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EE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04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85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8A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2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AD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9C5A05"/>
    <w:rsid w:val="001A7B34"/>
    <w:rsid w:val="00655F77"/>
    <w:rsid w:val="009C5A05"/>
    <w:rsid w:val="00E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2D24F-1F2F-4F7A-ACE7-F0F03A11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57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1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9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1740</Words>
  <Characters>993</Characters>
  <Application>Microsoft Office Word</Application>
  <DocSecurity>0</DocSecurity>
  <Lines>8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4</cp:revision>
  <dcterms:created xsi:type="dcterms:W3CDTF">2020-02-24T06:40:00Z</dcterms:created>
  <dcterms:modified xsi:type="dcterms:W3CDTF">2020-02-25T06:28:00Z</dcterms:modified>
</cp:coreProperties>
</file>